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66" w:rsidRPr="00A74074" w:rsidRDefault="003C7D66" w:rsidP="003C7D66">
      <w:pPr>
        <w:jc w:val="center"/>
        <w:rPr>
          <w:b/>
          <w:sz w:val="36"/>
          <w:szCs w:val="36"/>
        </w:rPr>
      </w:pPr>
      <w:r w:rsidRPr="00A74074">
        <w:rPr>
          <w:rFonts w:hint="eastAsia"/>
          <w:b/>
          <w:sz w:val="36"/>
          <w:szCs w:val="36"/>
        </w:rPr>
        <w:t>中</w:t>
      </w:r>
      <w:r w:rsidRPr="00A74074">
        <w:rPr>
          <w:rFonts w:hint="eastAsia"/>
          <w:b/>
          <w:sz w:val="36"/>
          <w:szCs w:val="36"/>
        </w:rPr>
        <w:t xml:space="preserve">  </w:t>
      </w:r>
      <w:r w:rsidRPr="00A74074">
        <w:rPr>
          <w:rFonts w:hint="eastAsia"/>
          <w:b/>
          <w:sz w:val="36"/>
          <w:szCs w:val="36"/>
        </w:rPr>
        <w:t>标</w:t>
      </w:r>
      <w:r w:rsidRPr="00A74074">
        <w:rPr>
          <w:rFonts w:hint="eastAsia"/>
          <w:b/>
          <w:sz w:val="36"/>
          <w:szCs w:val="36"/>
        </w:rPr>
        <w:t xml:space="preserve">  </w:t>
      </w:r>
      <w:r w:rsidRPr="00A74074">
        <w:rPr>
          <w:rFonts w:hint="eastAsia"/>
          <w:b/>
          <w:sz w:val="36"/>
          <w:szCs w:val="36"/>
        </w:rPr>
        <w:t>公</w:t>
      </w:r>
      <w:r w:rsidRPr="00A74074">
        <w:rPr>
          <w:rFonts w:hint="eastAsia"/>
          <w:b/>
          <w:sz w:val="36"/>
          <w:szCs w:val="36"/>
        </w:rPr>
        <w:t xml:space="preserve">  </w:t>
      </w:r>
      <w:r w:rsidRPr="00A74074">
        <w:rPr>
          <w:rFonts w:hint="eastAsia"/>
          <w:b/>
          <w:sz w:val="36"/>
          <w:szCs w:val="36"/>
        </w:rPr>
        <w:t>告</w:t>
      </w:r>
    </w:p>
    <w:p w:rsidR="00A74074" w:rsidRPr="00A74074" w:rsidRDefault="00A74074" w:rsidP="003C7D66">
      <w:pPr>
        <w:jc w:val="center"/>
        <w:rPr>
          <w:b/>
          <w:sz w:val="32"/>
          <w:szCs w:val="32"/>
        </w:rPr>
      </w:pPr>
    </w:p>
    <w:p w:rsidR="003C7D66" w:rsidRDefault="003C7D66">
      <w:pPr>
        <w:rPr>
          <w:sz w:val="24"/>
          <w:szCs w:val="24"/>
        </w:rPr>
      </w:pPr>
    </w:p>
    <w:p w:rsidR="002C6889" w:rsidRDefault="008946D5" w:rsidP="008946D5">
      <w:pPr>
        <w:spacing w:line="360" w:lineRule="auto"/>
        <w:ind w:firstLineChars="200" w:firstLine="480"/>
        <w:rPr>
          <w:sz w:val="24"/>
          <w:szCs w:val="24"/>
        </w:rPr>
      </w:pPr>
      <w:r w:rsidRPr="008946D5">
        <w:rPr>
          <w:rFonts w:hint="eastAsia"/>
          <w:sz w:val="24"/>
          <w:szCs w:val="24"/>
        </w:rPr>
        <w:t>成都郫都区奥特迅高郫信息产业园充电站建设及成都市双流区西航港大道一段蜀西电动汽车充电站拆除工程</w:t>
      </w:r>
      <w:r w:rsidR="00FD55AB" w:rsidRPr="003C7D66">
        <w:rPr>
          <w:sz w:val="24"/>
          <w:szCs w:val="24"/>
        </w:rPr>
        <w:t>施工招标，经评标小组评议，现将评标结果公示如下：</w:t>
      </w:r>
      <w:r w:rsidR="002C6889">
        <w:rPr>
          <w:sz w:val="24"/>
          <w:szCs w:val="24"/>
        </w:rPr>
        <w:br/>
      </w:r>
    </w:p>
    <w:p w:rsidR="009E507E" w:rsidRDefault="00FD55AB" w:rsidP="002C6889">
      <w:pPr>
        <w:spacing w:line="360" w:lineRule="auto"/>
        <w:rPr>
          <w:sz w:val="24"/>
          <w:szCs w:val="24"/>
        </w:rPr>
      </w:pPr>
      <w:r w:rsidRPr="003C7D66">
        <w:rPr>
          <w:sz w:val="24"/>
          <w:szCs w:val="24"/>
        </w:rPr>
        <w:t>招标项目：</w:t>
      </w:r>
      <w:r w:rsidR="008946D5" w:rsidRPr="008946D5">
        <w:rPr>
          <w:rFonts w:hint="eastAsia"/>
          <w:sz w:val="24"/>
          <w:szCs w:val="24"/>
        </w:rPr>
        <w:t>成都郫都区奥特迅高郫信息产业园</w:t>
      </w:r>
      <w:r w:rsidR="008946D5">
        <w:rPr>
          <w:rFonts w:hint="eastAsia"/>
          <w:sz w:val="24"/>
          <w:szCs w:val="24"/>
        </w:rPr>
        <w:t>充电站建设及成都市双流区西航港大道一段蜀西电动汽车充电站拆除</w:t>
      </w:r>
      <w:r w:rsidR="004D7542" w:rsidRPr="004D7542">
        <w:rPr>
          <w:rFonts w:hint="eastAsia"/>
          <w:sz w:val="24"/>
          <w:szCs w:val="24"/>
        </w:rPr>
        <w:t>工程</w:t>
      </w:r>
      <w:r w:rsidRPr="003C7D66">
        <w:rPr>
          <w:sz w:val="24"/>
          <w:szCs w:val="24"/>
        </w:rPr>
        <w:t>（供配电部分、充电</w:t>
      </w:r>
      <w:r w:rsidRPr="003C7D66">
        <w:rPr>
          <w:rFonts w:hint="eastAsia"/>
          <w:sz w:val="24"/>
          <w:szCs w:val="24"/>
        </w:rPr>
        <w:t>设施</w:t>
      </w:r>
      <w:r w:rsidRPr="003C7D66">
        <w:rPr>
          <w:sz w:val="24"/>
          <w:szCs w:val="24"/>
        </w:rPr>
        <w:t>部分）</w:t>
      </w:r>
      <w:r w:rsidR="00041D32">
        <w:rPr>
          <w:sz w:val="24"/>
          <w:szCs w:val="24"/>
        </w:rPr>
        <w:br/>
      </w:r>
      <w:r w:rsidR="00041D32">
        <w:rPr>
          <w:sz w:val="24"/>
          <w:szCs w:val="24"/>
        </w:rPr>
        <w:br/>
      </w:r>
      <w:r w:rsidRPr="003C7D66">
        <w:rPr>
          <w:sz w:val="24"/>
          <w:szCs w:val="24"/>
        </w:rPr>
        <w:t>招标方式：公开招标</w:t>
      </w:r>
      <w:r w:rsidRPr="003C7D66">
        <w:rPr>
          <w:sz w:val="24"/>
          <w:szCs w:val="24"/>
        </w:rPr>
        <w:br/>
      </w:r>
      <w:r w:rsidR="009E507E" w:rsidRPr="003C7D66">
        <w:rPr>
          <w:sz w:val="24"/>
          <w:szCs w:val="24"/>
        </w:rPr>
        <w:t> </w:t>
      </w:r>
    </w:p>
    <w:p w:rsidR="009E507E" w:rsidRDefault="009E507E" w:rsidP="009A3246">
      <w:pPr>
        <w:rPr>
          <w:sz w:val="24"/>
          <w:szCs w:val="24"/>
        </w:rPr>
      </w:pPr>
      <w:r w:rsidRPr="003C7D66">
        <w:rPr>
          <w:sz w:val="24"/>
          <w:szCs w:val="24"/>
        </w:rPr>
        <w:t>中标单位：</w:t>
      </w:r>
      <w:r w:rsidR="00987E1A" w:rsidRPr="00987E1A">
        <w:rPr>
          <w:rFonts w:hint="eastAsia"/>
          <w:sz w:val="24"/>
          <w:szCs w:val="24"/>
        </w:rPr>
        <w:t>洛泰建设有限责任公司</w:t>
      </w:r>
      <w:r w:rsidR="00FD55AB" w:rsidRPr="003C7D66">
        <w:rPr>
          <w:sz w:val="24"/>
          <w:szCs w:val="24"/>
        </w:rPr>
        <w:br/>
        <w:t>  </w:t>
      </w:r>
    </w:p>
    <w:p w:rsidR="00996D7C" w:rsidRPr="003C7D66" w:rsidRDefault="00FD55AB" w:rsidP="00B90B4E">
      <w:pPr>
        <w:spacing w:line="360" w:lineRule="auto"/>
        <w:rPr>
          <w:sz w:val="24"/>
          <w:szCs w:val="24"/>
        </w:rPr>
      </w:pPr>
      <w:r w:rsidRPr="003C7D66">
        <w:rPr>
          <w:sz w:val="24"/>
          <w:szCs w:val="24"/>
        </w:rPr>
        <w:t>中标日期：</w:t>
      </w:r>
      <w:r w:rsidRPr="003C7D66">
        <w:rPr>
          <w:sz w:val="24"/>
          <w:szCs w:val="24"/>
        </w:rPr>
        <w:t>202</w:t>
      </w:r>
      <w:r w:rsidR="00A6239B">
        <w:rPr>
          <w:rFonts w:hint="eastAsia"/>
          <w:sz w:val="24"/>
          <w:szCs w:val="24"/>
        </w:rPr>
        <w:t>4</w:t>
      </w:r>
      <w:r w:rsidRPr="003C7D66">
        <w:rPr>
          <w:sz w:val="24"/>
          <w:szCs w:val="24"/>
        </w:rPr>
        <w:t>年</w:t>
      </w:r>
      <w:r w:rsidR="00987E1A">
        <w:rPr>
          <w:rFonts w:hint="eastAsia"/>
          <w:sz w:val="24"/>
          <w:szCs w:val="24"/>
        </w:rPr>
        <w:t>10</w:t>
      </w:r>
      <w:r w:rsidRPr="003C7D66">
        <w:rPr>
          <w:sz w:val="24"/>
          <w:szCs w:val="24"/>
        </w:rPr>
        <w:t>月</w:t>
      </w:r>
      <w:r w:rsidR="00987E1A">
        <w:rPr>
          <w:rFonts w:hint="eastAsia"/>
          <w:sz w:val="24"/>
          <w:szCs w:val="24"/>
        </w:rPr>
        <w:t>8</w:t>
      </w:r>
      <w:r w:rsidRPr="003C7D66">
        <w:rPr>
          <w:sz w:val="24"/>
          <w:szCs w:val="24"/>
        </w:rPr>
        <w:t>日</w:t>
      </w:r>
      <w:bookmarkStart w:id="0" w:name="_GoBack"/>
      <w:bookmarkEnd w:id="0"/>
    </w:p>
    <w:sectPr w:rsidR="00996D7C" w:rsidRPr="003C7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09" w:rsidRDefault="00DA4109" w:rsidP="00BE5EA9">
      <w:r>
        <w:separator/>
      </w:r>
    </w:p>
  </w:endnote>
  <w:endnote w:type="continuationSeparator" w:id="0">
    <w:p w:rsidR="00DA4109" w:rsidRDefault="00DA4109" w:rsidP="00BE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09" w:rsidRDefault="00DA4109" w:rsidP="00BE5EA9">
      <w:r>
        <w:separator/>
      </w:r>
    </w:p>
  </w:footnote>
  <w:footnote w:type="continuationSeparator" w:id="0">
    <w:p w:rsidR="00DA4109" w:rsidRDefault="00DA4109" w:rsidP="00BE5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AB"/>
    <w:rsid w:val="00041D32"/>
    <w:rsid w:val="00043BB7"/>
    <w:rsid w:val="000C3417"/>
    <w:rsid w:val="00140186"/>
    <w:rsid w:val="00142ECF"/>
    <w:rsid w:val="001F275C"/>
    <w:rsid w:val="00246ABD"/>
    <w:rsid w:val="00256794"/>
    <w:rsid w:val="00273088"/>
    <w:rsid w:val="002C07FD"/>
    <w:rsid w:val="002C6889"/>
    <w:rsid w:val="00307834"/>
    <w:rsid w:val="00324A0D"/>
    <w:rsid w:val="00347E16"/>
    <w:rsid w:val="00386644"/>
    <w:rsid w:val="003C3FC8"/>
    <w:rsid w:val="003C7D66"/>
    <w:rsid w:val="004A4A53"/>
    <w:rsid w:val="004C4113"/>
    <w:rsid w:val="004D7542"/>
    <w:rsid w:val="004E6C56"/>
    <w:rsid w:val="004F39AD"/>
    <w:rsid w:val="005052A1"/>
    <w:rsid w:val="005151B6"/>
    <w:rsid w:val="005179CB"/>
    <w:rsid w:val="00552D74"/>
    <w:rsid w:val="005673FE"/>
    <w:rsid w:val="00581FD3"/>
    <w:rsid w:val="005949ED"/>
    <w:rsid w:val="00601C06"/>
    <w:rsid w:val="00613D27"/>
    <w:rsid w:val="00684B76"/>
    <w:rsid w:val="006A1978"/>
    <w:rsid w:val="008946D5"/>
    <w:rsid w:val="008A7764"/>
    <w:rsid w:val="008D26E9"/>
    <w:rsid w:val="009336A5"/>
    <w:rsid w:val="00987E1A"/>
    <w:rsid w:val="00996D7C"/>
    <w:rsid w:val="009A3246"/>
    <w:rsid w:val="009B60DC"/>
    <w:rsid w:val="009E507E"/>
    <w:rsid w:val="00A6239B"/>
    <w:rsid w:val="00A658E3"/>
    <w:rsid w:val="00A74074"/>
    <w:rsid w:val="00AB6D68"/>
    <w:rsid w:val="00AC568C"/>
    <w:rsid w:val="00AF13B0"/>
    <w:rsid w:val="00B66DC0"/>
    <w:rsid w:val="00B90B4E"/>
    <w:rsid w:val="00BE5EA9"/>
    <w:rsid w:val="00C1073F"/>
    <w:rsid w:val="00C210CA"/>
    <w:rsid w:val="00C435CE"/>
    <w:rsid w:val="00D0367B"/>
    <w:rsid w:val="00D71A69"/>
    <w:rsid w:val="00D950A1"/>
    <w:rsid w:val="00DA4109"/>
    <w:rsid w:val="00E24EC1"/>
    <w:rsid w:val="00EA049C"/>
    <w:rsid w:val="00F16DE6"/>
    <w:rsid w:val="00FA1A98"/>
    <w:rsid w:val="00FC2777"/>
    <w:rsid w:val="00FD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EA9"/>
    <w:rPr>
      <w:sz w:val="18"/>
      <w:szCs w:val="18"/>
    </w:rPr>
  </w:style>
  <w:style w:type="paragraph" w:styleId="a4">
    <w:name w:val="footer"/>
    <w:basedOn w:val="a"/>
    <w:link w:val="Char0"/>
    <w:uiPriority w:val="99"/>
    <w:unhideWhenUsed/>
    <w:rsid w:val="00BE5EA9"/>
    <w:pPr>
      <w:tabs>
        <w:tab w:val="center" w:pos="4153"/>
        <w:tab w:val="right" w:pos="8306"/>
      </w:tabs>
      <w:snapToGrid w:val="0"/>
      <w:jc w:val="left"/>
    </w:pPr>
    <w:rPr>
      <w:sz w:val="18"/>
      <w:szCs w:val="18"/>
    </w:rPr>
  </w:style>
  <w:style w:type="character" w:customStyle="1" w:styleId="Char0">
    <w:name w:val="页脚 Char"/>
    <w:basedOn w:val="a0"/>
    <w:link w:val="a4"/>
    <w:uiPriority w:val="99"/>
    <w:rsid w:val="00BE5E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EA9"/>
    <w:rPr>
      <w:sz w:val="18"/>
      <w:szCs w:val="18"/>
    </w:rPr>
  </w:style>
  <w:style w:type="paragraph" w:styleId="a4">
    <w:name w:val="footer"/>
    <w:basedOn w:val="a"/>
    <w:link w:val="Char0"/>
    <w:uiPriority w:val="99"/>
    <w:unhideWhenUsed/>
    <w:rsid w:val="00BE5EA9"/>
    <w:pPr>
      <w:tabs>
        <w:tab w:val="center" w:pos="4153"/>
        <w:tab w:val="right" w:pos="8306"/>
      </w:tabs>
      <w:snapToGrid w:val="0"/>
      <w:jc w:val="left"/>
    </w:pPr>
    <w:rPr>
      <w:sz w:val="18"/>
      <w:szCs w:val="18"/>
    </w:rPr>
  </w:style>
  <w:style w:type="character" w:customStyle="1" w:styleId="Char0">
    <w:name w:val="页脚 Char"/>
    <w:basedOn w:val="a0"/>
    <w:link w:val="a4"/>
    <w:uiPriority w:val="99"/>
    <w:rsid w:val="00BE5E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171</Characters>
  <Application>Microsoft Office Word</Application>
  <DocSecurity>0</DocSecurity>
  <Lines>1</Lines>
  <Paragraphs>1</Paragraphs>
  <ScaleCrop>false</ScaleCrop>
  <Company>Concise</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Concise</dc:creator>
  <cp:lastModifiedBy>Concise</cp:lastModifiedBy>
  <cp:revision>4</cp:revision>
  <dcterms:created xsi:type="dcterms:W3CDTF">2024-10-08T01:31:00Z</dcterms:created>
  <dcterms:modified xsi:type="dcterms:W3CDTF">2024-10-08T01:32:00Z</dcterms:modified>
</cp:coreProperties>
</file>